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center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236"/>
        <w:gridCol w:w="5559"/>
        <w:tblGridChange w:id="0">
          <w:tblGrid>
            <w:gridCol w:w="4236"/>
            <w:gridCol w:w="5559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Naziv akcije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Naziv inicijative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Gde se sprovode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580"/>
        <w:gridCol w:w="1725"/>
        <w:gridCol w:w="5490"/>
        <w:tblGridChange w:id="0">
          <w:tblGrid>
            <w:gridCol w:w="2580"/>
            <w:gridCol w:w="1725"/>
            <w:gridCol w:w="5490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ČLANOVI INICIJATIVE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Član - podnosioc projekta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Ime i prezime: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Član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Ime i prezime: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Član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Ime i prezime: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-Svaka inicijativa treba da ima najmanje 3 člana. Po potrebi možete dodati i dodatne redove.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 vama su jasna pitanja. Odgovrite jezgrovito, jasno i ne previse obimno. Trudite se da vaši odgovori stanu u najviše 2 pasusa.</w:t>
      </w:r>
    </w:p>
    <w:tbl>
      <w:tblPr>
        <w:tblStyle w:val="Table3"/>
        <w:tblW w:w="987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1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3" w:right="0" w:hanging="393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Definišite ukratko problem koji želite da rešite u svojoj zajednici?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((Zašto je to problem, kako znate da je to zaista problem, ko je pogođen pogođen tim problemom, kako to utiče na kvalitet života građana, šta je posledica toga..)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ANALIZA PROBLEMA MONITORING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Da li ste izvršili analizu problema? Do kojih ste zaključaka došli? Kako ste došli do potrebnih podataka vezano za problem?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1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CILJNE GRUPE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3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Kome će rezultati predloženog projekta biti korisni?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(Ko su vaše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ciljne grupe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odnosno akteri u vašoj zajednici koje ćete direktno uključiti u aktivnosti projekta i na koji način? Zašto je njima to uinteresu? Opišite na koji način će rezultati vašeg projekta pozitivno uticati na ove aktere. (do 3 pasusa)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1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UKLJUČIVANJE GRAĐANA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53" w:right="0" w:hanging="39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Uključivanja građana.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koji način ćete uključiti ljude iz zajednice u planiranje i realizaciju vaše ideje? Navedite taksativno akcije i korake za koje mislite da su dobar konkretan način da uključite ljude.  (Ankete, okrugli stolovi, panel diskusije, akcije čišćenja, radionice, peticije….)</w:t>
            </w:r>
          </w:p>
        </w:tc>
      </w:tr>
      <w:tr>
        <w:trPr>
          <w:cantSplit w:val="0"/>
          <w:trHeight w:val="4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1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KOMUNIKACIJA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5.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Koja je vaša poruka?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Koji narativ koristite?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Preko kojih kanala ćete je širiti?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PLANIRANJE</w:t>
      </w:r>
    </w:p>
    <w:tbl>
      <w:tblPr>
        <w:tblStyle w:val="Table8"/>
        <w:tblW w:w="9705.0" w:type="dxa"/>
        <w:jc w:val="center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60"/>
        <w:gridCol w:w="2565"/>
        <w:gridCol w:w="2985"/>
        <w:gridCol w:w="3495"/>
        <w:tblGridChange w:id="0">
          <w:tblGrid>
            <w:gridCol w:w="660"/>
            <w:gridCol w:w="2565"/>
            <w:gridCol w:w="2985"/>
            <w:gridCol w:w="3495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aktivnosti. Koje ključne aktivnosti planirate da sprovedete da biste ostvarili cilj vaše akcije u zajednici 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Opišite detaljno sled koraka i aktivnosti koje predlažete u cilju rešavanja problema.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Potrebni resursi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Vreme trajanja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(Navesti okviran datum početka i kraja aktivnosti)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35.0" w:type="dxa"/>
        <w:jc w:val="center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1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ZAGOVARANJE KA INSTITUCIJAMA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Koji je vaš zagovarački cilj? Koji predlog sistemskog rešenja problema želite da adresirate? Na koji način ćete uticati na dobro upravljanje (dopis, peticija, predlog)?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potrebi dodajte još redova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Poppins">
    <w:embedBold w:fontKey="{00000000-0000-0000-0000-000000000000}" r:id="rId1" w:subsetted="0"/>
    <w:embedBoldItalic w:fontKey="{00000000-0000-0000-0000-000000000000}" r:id="rId2" w:subsetted="0"/>
  </w:font>
  <w:font w:name="Time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473" cy="1433716"/>
          <wp:effectExtent b="0" l="0" r="0" t="0"/>
          <wp:docPr descr="Your paragraph text (1).jpg" id="1073741826" name="image1.jpg"/>
          <a:graphic>
            <a:graphicData uri="http://schemas.openxmlformats.org/drawingml/2006/picture">
              <pic:pic>
                <pic:nvPicPr>
                  <pic:cNvPr descr="Your paragraph text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473" cy="1433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3" w:hanging="393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73" w:hanging="392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87" w:hanging="318.0000000000002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913" w:hanging="393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33" w:hanging="393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47" w:hanging="31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73" w:hanging="393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93" w:hanging="393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507" w:hanging="317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73" w:hanging="39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87" w:hanging="318.000000000000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47" w:hanging="31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7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9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507" w:hanging="317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bold.ttf"/><Relationship Id="rId2" Type="http://schemas.openxmlformats.org/officeDocument/2006/relationships/font" Target="fonts/Poppins-boldItalic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TIJ0BtcRElCQHdDcQIu51JQSQ==">CgMxLjA4AHIhMWZLQ0RQdEZIVl9tb2pQRnZoa2pYcG9uUUlKSTBZeERG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